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tl w:val="0"/>
        </w:rPr>
        <w:t xml:space="preserve">Name: _____________________________________________________ Period: ______________________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Schema</w:t>
      </w:r>
      <w:r w:rsidDel="00000000" w:rsidR="00000000" w:rsidRPr="00000000">
        <w:rPr>
          <w:rtl w:val="0"/>
        </w:rPr>
        <w:t xml:space="preserve">: </w:t>
      </w:r>
      <w:r w:rsidDel="00000000" w:rsidR="00000000" w:rsidRPr="00000000">
        <w:rPr>
          <w:i w:val="1"/>
          <w:rtl w:val="0"/>
        </w:rPr>
        <w:t xml:space="preserve">The Noble Experiment</w:t>
      </w:r>
      <w:r w:rsidDel="00000000" w:rsidR="00000000" w:rsidRPr="00000000">
        <w:rPr>
          <w:rtl w:val="0"/>
        </w:rPr>
        <w:t xml:space="preserve"> by Jackie Robinson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Schema is when we identify what we know about a topic, determine what we want to know, and analyze what we learned after reading about a topic.  Fill out the KWL below for the first two columns then follow along while we read the article on page 810 by Jackie Robinson in the Literature book.   After reading the article, answer the third column for what you learned.</w:t>
      </w:r>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What do you KNOW about Jackie Robinson?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do you WANT to know about Jackie Robinson?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After reading </w:t>
            </w:r>
            <w:r w:rsidDel="00000000" w:rsidR="00000000" w:rsidRPr="00000000">
              <w:rPr>
                <w:i w:val="1"/>
                <w:rtl w:val="0"/>
              </w:rPr>
              <w:t xml:space="preserve">The Noble Experiment</w:t>
            </w:r>
            <w:r w:rsidDel="00000000" w:rsidR="00000000" w:rsidRPr="00000000">
              <w:rPr>
                <w:rtl w:val="0"/>
              </w:rPr>
              <w:t xml:space="preserve">, what did you LEARN about Jackie Robinson?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4.</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5.</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6.</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8.</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9.</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10.</w:t>
            </w:r>
          </w:p>
        </w:tc>
      </w:tr>
    </w:tbl>
    <w:p w:rsidR="00000000" w:rsidDel="00000000" w:rsidP="00000000" w:rsidRDefault="00000000" w:rsidRPr="00000000">
      <w:pPr>
        <w:contextualSpacing w:val="0"/>
        <w:jc w:val="left"/>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