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Name:  ______________________________________________________  Period:  ___________________</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4"/>
          <w:szCs w:val="44"/>
          <w:rtl w:val="0"/>
        </w:rPr>
        <w:t xml:space="preserve">Text Features Scavenger Hunt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Directions: Using the textbook, find an example for each of the informational text features that are listed below.  Make sure to include the page number and an example for each item that you find.</w:t>
      </w:r>
    </w:p>
    <w:tbl>
      <w:tblPr>
        <w:tblStyle w:val="Table1"/>
        <w:bidiVisual w:val="0"/>
        <w:tblW w:w="108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54.0983606557375"/>
        <w:gridCol w:w="2286.8852459016393"/>
        <w:gridCol w:w="6359.016393442624"/>
        <w:tblGridChange w:id="0">
          <w:tblGrid>
            <w:gridCol w:w="2154.0983606557375"/>
            <w:gridCol w:w="2286.8852459016393"/>
            <w:gridCol w:w="6359.0163934426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4"/>
                <w:szCs w:val="44"/>
                <w:rtl w:val="0"/>
              </w:rPr>
              <w:t xml:space="preserve">Text Feature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4"/>
                <w:szCs w:val="44"/>
                <w:rtl w:val="0"/>
              </w:rPr>
              <w:t xml:space="preserve">Page Number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4"/>
                <w:szCs w:val="44"/>
                <w:rtl w:val="0"/>
              </w:rPr>
              <w:t xml:space="preserve">Examples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Title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the title of the book on your desk below: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Subtitle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is the function of a subtitle?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Table of Contents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(Starts and ends)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List the 3 units under Part 1: Literary Elements below: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Headings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an example of a heading from your book: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Sub-Heading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an example of a subheading from your book: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Image/Picture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Describe the image/picture that you found in a sentence: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Captions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Find a </w:t>
            </w:r>
            <w:r w:rsidDel="00000000" w:rsidR="00000000" w:rsidRPr="00000000">
              <w:rPr>
                <w:rFonts w:ascii="Times New Roman" w:cs="Times New Roman" w:eastAsia="Times New Roman" w:hAnsi="Times New Roman"/>
                <w:i w:val="1"/>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caption than the one with the previous picture and write it below: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Bolded Words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the bolded word and its definition: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Italicized Words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is the italicized word?  Write the information that you know about this 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Footnote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What’s the purpose of the footnote that you found?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Graph</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is the graph showing?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Chart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What information is in the chart?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Glossary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one word and definition from the glossary: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Annotation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down an annotation for something that you read: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Index</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is the first word listed under the letter T in the index?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Diagram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does the diagram that you found explain?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Timeline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down five events from the timeline you found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Sidebar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additional information do you learn from the sidebar that you found?</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